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6D282" w14:textId="4A0ECDEF" w:rsidR="00E12777" w:rsidRPr="00A445DB" w:rsidRDefault="00453375" w:rsidP="00666035">
      <w:pPr>
        <w:jc w:val="center"/>
        <w:rPr>
          <w:rFonts w:ascii="Garamond" w:hAnsi="Garamond"/>
          <w:b/>
          <w:color w:val="C00000"/>
          <w:sz w:val="36"/>
          <w:szCs w:val="28"/>
        </w:rPr>
      </w:pPr>
      <w:r w:rsidRPr="00A445DB">
        <w:rPr>
          <w:rFonts w:ascii="Garamond" w:hAnsi="Garamond"/>
          <w:b/>
          <w:color w:val="C00000"/>
          <w:sz w:val="36"/>
          <w:szCs w:val="28"/>
        </w:rPr>
        <w:t>Explication des modifica</w:t>
      </w:r>
      <w:r w:rsidR="00666035" w:rsidRPr="00A445DB">
        <w:rPr>
          <w:rFonts w:ascii="Garamond" w:hAnsi="Garamond"/>
          <w:b/>
          <w:color w:val="C00000"/>
          <w:sz w:val="36"/>
          <w:szCs w:val="28"/>
        </w:rPr>
        <w:t xml:space="preserve">tions apportées aux </w:t>
      </w:r>
    </w:p>
    <w:p w14:paraId="78069433" w14:textId="7F8CB947" w:rsidR="00453375" w:rsidRPr="00A445DB" w:rsidRDefault="00666035" w:rsidP="00666035">
      <w:pPr>
        <w:jc w:val="center"/>
        <w:rPr>
          <w:rFonts w:ascii="Garamond" w:hAnsi="Garamond"/>
          <w:b/>
          <w:color w:val="C00000"/>
          <w:sz w:val="36"/>
          <w:szCs w:val="28"/>
        </w:rPr>
      </w:pPr>
      <w:r w:rsidRPr="00A445DB">
        <w:rPr>
          <w:rFonts w:ascii="Garamond" w:hAnsi="Garamond"/>
          <w:b/>
          <w:color w:val="C00000"/>
          <w:sz w:val="36"/>
          <w:szCs w:val="28"/>
        </w:rPr>
        <w:t xml:space="preserve">comptes </w:t>
      </w:r>
      <w:r w:rsidR="00A445DB">
        <w:rPr>
          <w:rFonts w:ascii="Garamond" w:hAnsi="Garamond"/>
          <w:b/>
          <w:color w:val="C00000"/>
          <w:sz w:val="36"/>
          <w:szCs w:val="28"/>
        </w:rPr>
        <w:t>20</w:t>
      </w:r>
      <w:r w:rsidRPr="00A445DB">
        <w:rPr>
          <w:rFonts w:ascii="Garamond" w:hAnsi="Garamond"/>
          <w:b/>
          <w:color w:val="C00000"/>
          <w:sz w:val="36"/>
          <w:szCs w:val="28"/>
        </w:rPr>
        <w:t>19 et</w:t>
      </w:r>
      <w:r w:rsidR="00453375" w:rsidRPr="00A445DB">
        <w:rPr>
          <w:rFonts w:ascii="Garamond" w:hAnsi="Garamond"/>
          <w:b/>
          <w:color w:val="C00000"/>
          <w:sz w:val="36"/>
          <w:szCs w:val="28"/>
        </w:rPr>
        <w:t xml:space="preserve"> bud</w:t>
      </w:r>
      <w:r w:rsidRPr="00A445DB">
        <w:rPr>
          <w:rFonts w:ascii="Garamond" w:hAnsi="Garamond"/>
          <w:b/>
          <w:color w:val="C00000"/>
          <w:sz w:val="36"/>
          <w:szCs w:val="28"/>
        </w:rPr>
        <w:t xml:space="preserve">get </w:t>
      </w:r>
      <w:r w:rsidR="00A445DB">
        <w:rPr>
          <w:rFonts w:ascii="Garamond" w:hAnsi="Garamond"/>
          <w:b/>
          <w:color w:val="C00000"/>
          <w:sz w:val="36"/>
          <w:szCs w:val="28"/>
        </w:rPr>
        <w:t>20</w:t>
      </w:r>
      <w:r w:rsidRPr="00A445DB">
        <w:rPr>
          <w:rFonts w:ascii="Garamond" w:hAnsi="Garamond"/>
          <w:b/>
          <w:color w:val="C00000"/>
          <w:sz w:val="36"/>
          <w:szCs w:val="28"/>
        </w:rPr>
        <w:t>20 depuis le CA du 06/02/20</w:t>
      </w:r>
    </w:p>
    <w:p w14:paraId="2F70539A" w14:textId="77777777" w:rsidR="00453375" w:rsidRPr="00A445DB" w:rsidRDefault="00453375">
      <w:pPr>
        <w:rPr>
          <w:rFonts w:ascii="Garamond" w:hAnsi="Garamond"/>
          <w:b/>
          <w:color w:val="C00000"/>
          <w:sz w:val="32"/>
        </w:rPr>
      </w:pPr>
    </w:p>
    <w:p w14:paraId="63601166" w14:textId="77777777" w:rsidR="00453375" w:rsidRPr="00666035" w:rsidRDefault="00453375">
      <w:pPr>
        <w:rPr>
          <w:rFonts w:ascii="Garamond" w:hAnsi="Garamond"/>
          <w:b/>
          <w:color w:val="A20025"/>
          <w:u w:val="single"/>
        </w:rPr>
      </w:pPr>
      <w:r w:rsidRPr="00666035">
        <w:rPr>
          <w:rFonts w:ascii="Garamond" w:hAnsi="Garamond"/>
          <w:b/>
          <w:color w:val="A20025"/>
          <w:u w:val="single"/>
        </w:rPr>
        <w:t>Concernant les comptes 2019</w:t>
      </w:r>
    </w:p>
    <w:p w14:paraId="77886FF6" w14:textId="77777777" w:rsidR="00453375" w:rsidRPr="00666035" w:rsidRDefault="00453375">
      <w:pPr>
        <w:rPr>
          <w:rFonts w:ascii="Garamond" w:hAnsi="Garamond"/>
          <w:b/>
          <w:color w:val="1F497D" w:themeColor="text2"/>
          <w:u w:val="single"/>
        </w:rPr>
      </w:pPr>
    </w:p>
    <w:p w14:paraId="483C3584" w14:textId="1B0FD944" w:rsidR="00666035" w:rsidRDefault="00453375" w:rsidP="008563BA">
      <w:pPr>
        <w:jc w:val="both"/>
        <w:rPr>
          <w:rFonts w:ascii="Garamond" w:hAnsi="Garamond"/>
          <w:color w:val="1F497D" w:themeColor="text2"/>
        </w:rPr>
      </w:pPr>
      <w:r w:rsidRPr="00666035">
        <w:rPr>
          <w:rFonts w:ascii="Garamond" w:hAnsi="Garamond"/>
          <w:color w:val="1F497D" w:themeColor="text2"/>
        </w:rPr>
        <w:t>Les montants modifiés apparaissent en rouge</w:t>
      </w:r>
      <w:r w:rsidR="00666035">
        <w:rPr>
          <w:rFonts w:ascii="Garamond" w:hAnsi="Garamond"/>
          <w:color w:val="1F497D" w:themeColor="text2"/>
        </w:rPr>
        <w:t xml:space="preserve"> dans le tableau</w:t>
      </w:r>
      <w:r w:rsidRPr="00666035">
        <w:rPr>
          <w:rFonts w:ascii="Garamond" w:hAnsi="Garamond"/>
          <w:color w:val="1F497D" w:themeColor="text2"/>
        </w:rPr>
        <w:t>. Il s'agit de mises à jour sur base des dernières factures 2019 reçues depuis le 6 février</w:t>
      </w:r>
      <w:r w:rsidR="00A445DB">
        <w:rPr>
          <w:rFonts w:ascii="Garamond" w:hAnsi="Garamond"/>
          <w:color w:val="1F497D" w:themeColor="text2"/>
        </w:rPr>
        <w:t xml:space="preserve"> </w:t>
      </w:r>
      <w:r w:rsidRPr="00666035">
        <w:rPr>
          <w:rFonts w:ascii="Garamond" w:hAnsi="Garamond"/>
          <w:color w:val="1F497D" w:themeColor="text2"/>
        </w:rPr>
        <w:t>:</w:t>
      </w:r>
    </w:p>
    <w:p w14:paraId="48DDDA40" w14:textId="2BFB063B" w:rsidR="00666035" w:rsidRPr="00A445DB" w:rsidRDefault="00453375" w:rsidP="00A445DB">
      <w:pPr>
        <w:pStyle w:val="Paragraphedeliste"/>
        <w:numPr>
          <w:ilvl w:val="0"/>
          <w:numId w:val="4"/>
        </w:numPr>
        <w:ind w:left="567"/>
        <w:jc w:val="both"/>
        <w:rPr>
          <w:rFonts w:ascii="Garamond" w:hAnsi="Garamond"/>
          <w:color w:val="1F497D" w:themeColor="text2"/>
        </w:rPr>
      </w:pPr>
      <w:r w:rsidRPr="00A445DB">
        <w:rPr>
          <w:rFonts w:ascii="Garamond" w:hAnsi="Garamond"/>
          <w:color w:val="1F497D" w:themeColor="text2"/>
        </w:rPr>
        <w:t>Subvention Maribel</w:t>
      </w:r>
      <w:r w:rsidR="00A445DB">
        <w:rPr>
          <w:rFonts w:ascii="Garamond" w:hAnsi="Garamond"/>
          <w:color w:val="1F497D" w:themeColor="text2"/>
        </w:rPr>
        <w:t>,</w:t>
      </w:r>
    </w:p>
    <w:p w14:paraId="020AA62A" w14:textId="582ABED4" w:rsidR="00666035" w:rsidRPr="00A445DB" w:rsidRDefault="00453375" w:rsidP="00A445DB">
      <w:pPr>
        <w:pStyle w:val="Paragraphedeliste"/>
        <w:numPr>
          <w:ilvl w:val="0"/>
          <w:numId w:val="4"/>
        </w:numPr>
        <w:ind w:left="567"/>
        <w:jc w:val="both"/>
        <w:rPr>
          <w:rFonts w:ascii="Garamond" w:hAnsi="Garamond"/>
          <w:color w:val="1F497D" w:themeColor="text2"/>
        </w:rPr>
      </w:pPr>
      <w:r w:rsidRPr="00A445DB">
        <w:rPr>
          <w:rFonts w:ascii="Garamond" w:hAnsi="Garamond"/>
          <w:color w:val="1F497D" w:themeColor="text2"/>
        </w:rPr>
        <w:t>Factures d'él</w:t>
      </w:r>
      <w:r w:rsidR="00666035" w:rsidRPr="00A445DB">
        <w:rPr>
          <w:rFonts w:ascii="Garamond" w:hAnsi="Garamond"/>
          <w:color w:val="1F497D" w:themeColor="text2"/>
        </w:rPr>
        <w:t>e</w:t>
      </w:r>
      <w:r w:rsidRPr="00A445DB">
        <w:rPr>
          <w:rFonts w:ascii="Garamond" w:hAnsi="Garamond"/>
          <w:color w:val="1F497D" w:themeColor="text2"/>
        </w:rPr>
        <w:t>ctricité et gaz de M-Village (après négociation pour diminution de la facture contestée)</w:t>
      </w:r>
      <w:r w:rsidR="00A445DB">
        <w:rPr>
          <w:rFonts w:ascii="Garamond" w:hAnsi="Garamond"/>
          <w:color w:val="1F497D" w:themeColor="text2"/>
        </w:rPr>
        <w:t>,</w:t>
      </w:r>
    </w:p>
    <w:p w14:paraId="6D9555B9" w14:textId="7AE7AA19" w:rsidR="00666035" w:rsidRPr="00A445DB" w:rsidRDefault="00453375" w:rsidP="00A445DB">
      <w:pPr>
        <w:pStyle w:val="Paragraphedeliste"/>
        <w:numPr>
          <w:ilvl w:val="0"/>
          <w:numId w:val="4"/>
        </w:numPr>
        <w:ind w:left="567"/>
        <w:jc w:val="both"/>
        <w:rPr>
          <w:rFonts w:ascii="Garamond" w:hAnsi="Garamond"/>
          <w:color w:val="1F497D" w:themeColor="text2"/>
        </w:rPr>
      </w:pPr>
      <w:r w:rsidRPr="00A445DB">
        <w:rPr>
          <w:rFonts w:ascii="Garamond" w:hAnsi="Garamond"/>
          <w:color w:val="1F497D" w:themeColor="text2"/>
        </w:rPr>
        <w:t>Frais postaux</w:t>
      </w:r>
      <w:r w:rsidR="00A445DB">
        <w:rPr>
          <w:rFonts w:ascii="Garamond" w:hAnsi="Garamond"/>
          <w:color w:val="1F497D" w:themeColor="text2"/>
        </w:rPr>
        <w:t>,</w:t>
      </w:r>
    </w:p>
    <w:p w14:paraId="15068A74" w14:textId="24756E2E" w:rsidR="00666035" w:rsidRPr="00A445DB" w:rsidRDefault="00453375" w:rsidP="00A445DB">
      <w:pPr>
        <w:pStyle w:val="Paragraphedeliste"/>
        <w:numPr>
          <w:ilvl w:val="0"/>
          <w:numId w:val="4"/>
        </w:numPr>
        <w:ind w:left="567"/>
        <w:jc w:val="both"/>
        <w:rPr>
          <w:rFonts w:ascii="Garamond" w:hAnsi="Garamond"/>
          <w:color w:val="1F497D" w:themeColor="text2"/>
        </w:rPr>
      </w:pPr>
      <w:r w:rsidRPr="00A445DB">
        <w:rPr>
          <w:rFonts w:ascii="Garamond" w:hAnsi="Garamond"/>
          <w:color w:val="1F497D" w:themeColor="text2"/>
        </w:rPr>
        <w:t>Fournitures et consommables de bureau</w:t>
      </w:r>
      <w:r w:rsidR="00A445DB">
        <w:rPr>
          <w:rFonts w:ascii="Garamond" w:hAnsi="Garamond"/>
          <w:color w:val="1F497D" w:themeColor="text2"/>
        </w:rPr>
        <w:t>,</w:t>
      </w:r>
    </w:p>
    <w:p w14:paraId="36FA5271" w14:textId="533AF7A9" w:rsidR="00666035" w:rsidRPr="00A445DB" w:rsidRDefault="00453375" w:rsidP="00A445DB">
      <w:pPr>
        <w:pStyle w:val="Paragraphedeliste"/>
        <w:numPr>
          <w:ilvl w:val="0"/>
          <w:numId w:val="4"/>
        </w:numPr>
        <w:ind w:left="567"/>
        <w:jc w:val="both"/>
        <w:rPr>
          <w:rFonts w:ascii="Garamond" w:hAnsi="Garamond"/>
          <w:color w:val="1F497D" w:themeColor="text2"/>
        </w:rPr>
      </w:pPr>
      <w:r w:rsidRPr="00A445DB">
        <w:rPr>
          <w:rFonts w:ascii="Garamond" w:hAnsi="Garamond"/>
          <w:color w:val="1F497D" w:themeColor="text2"/>
        </w:rPr>
        <w:t>Honoraire</w:t>
      </w:r>
      <w:r w:rsidR="00A445DB">
        <w:rPr>
          <w:rFonts w:ascii="Garamond" w:hAnsi="Garamond"/>
          <w:color w:val="1F497D" w:themeColor="text2"/>
        </w:rPr>
        <w:t>s</w:t>
      </w:r>
      <w:r w:rsidRPr="00A445DB">
        <w:rPr>
          <w:rFonts w:ascii="Garamond" w:hAnsi="Garamond"/>
          <w:color w:val="1F497D" w:themeColor="text2"/>
        </w:rPr>
        <w:t xml:space="preserve"> Culture Plus (refacturation d'une partie des recettes</w:t>
      </w:r>
      <w:r w:rsidR="00A445DB">
        <w:rPr>
          <w:rFonts w:ascii="Garamond" w:hAnsi="Garamond"/>
          <w:color w:val="1F497D" w:themeColor="text2"/>
        </w:rPr>
        <w:t xml:space="preserve"> </w:t>
      </w:r>
      <w:r w:rsidRPr="00A445DB">
        <w:rPr>
          <w:rFonts w:ascii="Garamond" w:hAnsi="Garamond"/>
          <w:color w:val="1F497D" w:themeColor="text2"/>
        </w:rPr>
        <w:t>; le bénéfice 2019 s'élève à environ 3000€</w:t>
      </w:r>
      <w:r w:rsidR="00E12777" w:rsidRPr="00A445DB">
        <w:rPr>
          <w:rFonts w:ascii="Garamond" w:hAnsi="Garamond"/>
          <w:color w:val="1F497D" w:themeColor="text2"/>
        </w:rPr>
        <w:t>/struc</w:t>
      </w:r>
      <w:r w:rsidR="00F15C0E">
        <w:rPr>
          <w:rFonts w:ascii="Garamond" w:hAnsi="Garamond"/>
          <w:color w:val="1F497D" w:themeColor="text2"/>
        </w:rPr>
        <w:t>tu</w:t>
      </w:r>
      <w:r w:rsidR="00E12777" w:rsidRPr="00A445DB">
        <w:rPr>
          <w:rFonts w:ascii="Garamond" w:hAnsi="Garamond"/>
          <w:color w:val="1F497D" w:themeColor="text2"/>
        </w:rPr>
        <w:t>re</w:t>
      </w:r>
      <w:r w:rsidRPr="00A445DB">
        <w:rPr>
          <w:rFonts w:ascii="Garamond" w:hAnsi="Garamond"/>
          <w:color w:val="1F497D" w:themeColor="text2"/>
        </w:rPr>
        <w:t>).</w:t>
      </w:r>
      <w:r w:rsidR="00E12777" w:rsidRPr="00A445DB">
        <w:rPr>
          <w:rFonts w:ascii="Garamond" w:hAnsi="Garamond"/>
          <w:color w:val="1F497D" w:themeColor="text2"/>
        </w:rPr>
        <w:t xml:space="preserve"> Le détail de la compta Culture Plus se trouve en annexe.</w:t>
      </w:r>
    </w:p>
    <w:p w14:paraId="3C398BC6" w14:textId="77777777" w:rsidR="00453375" w:rsidRPr="00A445DB" w:rsidRDefault="00453375" w:rsidP="00A445DB">
      <w:pPr>
        <w:pStyle w:val="Paragraphedeliste"/>
        <w:numPr>
          <w:ilvl w:val="0"/>
          <w:numId w:val="4"/>
        </w:numPr>
        <w:ind w:left="567"/>
        <w:jc w:val="both"/>
        <w:rPr>
          <w:rFonts w:ascii="Garamond" w:hAnsi="Garamond"/>
          <w:color w:val="1F497D" w:themeColor="text2"/>
        </w:rPr>
      </w:pPr>
      <w:r w:rsidRPr="00A445DB">
        <w:rPr>
          <w:rFonts w:ascii="Garamond" w:hAnsi="Garamond"/>
          <w:color w:val="1F497D" w:themeColor="text2"/>
        </w:rPr>
        <w:t>Assurance loi</w:t>
      </w:r>
    </w:p>
    <w:p w14:paraId="06B3F2CA" w14:textId="77777777" w:rsidR="00453375" w:rsidRPr="00666035" w:rsidRDefault="00453375">
      <w:pPr>
        <w:rPr>
          <w:rFonts w:ascii="Garamond" w:hAnsi="Garamond"/>
          <w:color w:val="1F497D" w:themeColor="text2"/>
        </w:rPr>
      </w:pPr>
    </w:p>
    <w:p w14:paraId="4075EA47" w14:textId="52B39339" w:rsidR="00453375" w:rsidRPr="00666035" w:rsidRDefault="00453375">
      <w:pPr>
        <w:rPr>
          <w:rFonts w:ascii="Garamond" w:hAnsi="Garamond"/>
          <w:color w:val="1F497D" w:themeColor="text2"/>
        </w:rPr>
      </w:pPr>
      <w:r w:rsidRPr="00666035">
        <w:rPr>
          <w:rFonts w:ascii="Garamond" w:hAnsi="Garamond"/>
          <w:color w:val="1F497D" w:themeColor="text2"/>
        </w:rPr>
        <w:lastRenderedPageBreak/>
        <w:t xml:space="preserve">Ces corrections nous amènent à un résultat d'exploitation après reprise de provisions de </w:t>
      </w:r>
      <w:r w:rsidRPr="00666035">
        <w:rPr>
          <w:rFonts w:ascii="Garamond" w:hAnsi="Garamond"/>
          <w:b/>
          <w:color w:val="1F497D" w:themeColor="text2"/>
        </w:rPr>
        <w:t>9</w:t>
      </w:r>
      <w:r w:rsidR="00F15C0E">
        <w:rPr>
          <w:rFonts w:ascii="Garamond" w:hAnsi="Garamond"/>
          <w:b/>
          <w:color w:val="1F497D" w:themeColor="text2"/>
        </w:rPr>
        <w:t>.</w:t>
      </w:r>
      <w:r w:rsidRPr="00666035">
        <w:rPr>
          <w:rFonts w:ascii="Garamond" w:hAnsi="Garamond"/>
          <w:b/>
          <w:color w:val="1F497D" w:themeColor="text2"/>
        </w:rPr>
        <w:t xml:space="preserve">583,15€ </w:t>
      </w:r>
      <w:r w:rsidRPr="00666035">
        <w:rPr>
          <w:rFonts w:ascii="Garamond" w:hAnsi="Garamond"/>
          <w:color w:val="1F497D" w:themeColor="text2"/>
        </w:rPr>
        <w:t>pour 2019.</w:t>
      </w:r>
    </w:p>
    <w:p w14:paraId="2E3F0AC9" w14:textId="77777777" w:rsidR="00453375" w:rsidRPr="00666035" w:rsidRDefault="00453375">
      <w:pPr>
        <w:rPr>
          <w:rFonts w:ascii="Garamond" w:hAnsi="Garamond"/>
          <w:color w:val="1F497D" w:themeColor="text2"/>
        </w:rPr>
      </w:pPr>
    </w:p>
    <w:p w14:paraId="438D8DF9" w14:textId="77777777" w:rsidR="00453375" w:rsidRPr="00666035" w:rsidRDefault="00453375" w:rsidP="00453375">
      <w:pPr>
        <w:rPr>
          <w:rFonts w:ascii="Garamond" w:hAnsi="Garamond"/>
          <w:b/>
          <w:color w:val="A20025"/>
          <w:u w:val="single"/>
        </w:rPr>
      </w:pPr>
      <w:r w:rsidRPr="00666035">
        <w:rPr>
          <w:rFonts w:ascii="Garamond" w:hAnsi="Garamond"/>
          <w:b/>
          <w:color w:val="A20025"/>
          <w:u w:val="single"/>
        </w:rPr>
        <w:t>Concernant le budget 2020</w:t>
      </w:r>
    </w:p>
    <w:p w14:paraId="288C51D7" w14:textId="77777777" w:rsidR="00453375" w:rsidRPr="00666035" w:rsidRDefault="00453375">
      <w:pPr>
        <w:rPr>
          <w:rFonts w:ascii="Garamond" w:hAnsi="Garamond"/>
          <w:color w:val="1F497D" w:themeColor="text2"/>
        </w:rPr>
      </w:pPr>
    </w:p>
    <w:p w14:paraId="2A2C6A6A" w14:textId="77777777" w:rsidR="00E12777" w:rsidRDefault="00E12777" w:rsidP="00E12777">
      <w:pPr>
        <w:rPr>
          <w:rFonts w:ascii="Garamond" w:hAnsi="Garamond"/>
          <w:color w:val="1F497D" w:themeColor="text2"/>
        </w:rPr>
      </w:pPr>
      <w:r w:rsidRPr="00E12777">
        <w:rPr>
          <w:rFonts w:ascii="Garamond" w:hAnsi="Garamond"/>
          <w:b/>
          <w:color w:val="1F497D" w:themeColor="text2"/>
        </w:rPr>
        <w:t>Préambule:</w:t>
      </w:r>
      <w:r>
        <w:rPr>
          <w:rFonts w:ascii="Garamond" w:hAnsi="Garamond"/>
          <w:color w:val="1F497D" w:themeColor="text2"/>
        </w:rPr>
        <w:t xml:space="preserve"> </w:t>
      </w:r>
    </w:p>
    <w:p w14:paraId="04FB3F06" w14:textId="77777777" w:rsidR="00E12777" w:rsidRPr="00666035" w:rsidRDefault="00E12777" w:rsidP="00F15C0E">
      <w:pPr>
        <w:jc w:val="both"/>
        <w:rPr>
          <w:rFonts w:ascii="Garamond" w:hAnsi="Garamond"/>
          <w:color w:val="1F497D" w:themeColor="text2"/>
        </w:rPr>
      </w:pPr>
      <w:r w:rsidRPr="00666035">
        <w:rPr>
          <w:rFonts w:ascii="Garamond" w:hAnsi="Garamond"/>
          <w:color w:val="1F497D" w:themeColor="text2"/>
        </w:rPr>
        <w:t xml:space="preserve">L'ensemble </w:t>
      </w:r>
      <w:r>
        <w:rPr>
          <w:rFonts w:ascii="Garamond" w:hAnsi="Garamond"/>
          <w:color w:val="1F497D" w:themeColor="text2"/>
        </w:rPr>
        <w:t>du budget n'a</w:t>
      </w:r>
      <w:r w:rsidRPr="00666035">
        <w:rPr>
          <w:rFonts w:ascii="Garamond" w:hAnsi="Garamond"/>
          <w:color w:val="1F497D" w:themeColor="text2"/>
        </w:rPr>
        <w:t xml:space="preserve"> pas été mis à jour en tenant compte de la situation actuelle (pas de réduction des frais d'énergie, de location de salle, de déplacement et d'accueil liés à la tenue des instances...)</w:t>
      </w:r>
      <w:r>
        <w:rPr>
          <w:rFonts w:ascii="Garamond" w:hAnsi="Garamond"/>
          <w:color w:val="1F497D" w:themeColor="text2"/>
        </w:rPr>
        <w:t xml:space="preserve"> </w:t>
      </w:r>
      <w:r w:rsidRPr="00666035">
        <w:rPr>
          <w:rFonts w:ascii="Garamond" w:hAnsi="Garamond"/>
          <w:color w:val="1F497D" w:themeColor="text2"/>
        </w:rPr>
        <w:t>car il subsiste trop d'inconnues. Il s'agit d'un budget très prudent, qui a été légèrement revu pour être à l'équilibre.</w:t>
      </w:r>
    </w:p>
    <w:p w14:paraId="35AD8CD7" w14:textId="77777777" w:rsidR="00E12777" w:rsidRDefault="00E12777" w:rsidP="00F15C0E">
      <w:pPr>
        <w:jc w:val="both"/>
        <w:rPr>
          <w:rFonts w:ascii="Garamond" w:hAnsi="Garamond"/>
          <w:color w:val="1F497D" w:themeColor="text2"/>
        </w:rPr>
      </w:pPr>
    </w:p>
    <w:p w14:paraId="5E00EEC4" w14:textId="4E23CCBF" w:rsidR="00266209" w:rsidRPr="00666035" w:rsidRDefault="00266209" w:rsidP="00F15C0E">
      <w:pPr>
        <w:jc w:val="both"/>
        <w:rPr>
          <w:rFonts w:ascii="Garamond" w:hAnsi="Garamond"/>
          <w:color w:val="1F497D" w:themeColor="text2"/>
        </w:rPr>
      </w:pPr>
      <w:r w:rsidRPr="00666035">
        <w:rPr>
          <w:rFonts w:ascii="Garamond" w:hAnsi="Garamond"/>
          <w:color w:val="1F497D" w:themeColor="text2"/>
        </w:rPr>
        <w:t>Le bénéfice Culture Plus appara</w:t>
      </w:r>
      <w:r w:rsidR="00666035">
        <w:rPr>
          <w:rFonts w:ascii="Garamond" w:hAnsi="Garamond"/>
          <w:color w:val="1F497D" w:themeColor="text2"/>
        </w:rPr>
        <w:t>î</w:t>
      </w:r>
      <w:r w:rsidRPr="00666035">
        <w:rPr>
          <w:rFonts w:ascii="Garamond" w:hAnsi="Garamond"/>
          <w:color w:val="1F497D" w:themeColor="text2"/>
        </w:rPr>
        <w:t>t dans un seul poste (</w:t>
      </w:r>
      <w:r w:rsidR="00E12777">
        <w:rPr>
          <w:rFonts w:ascii="Garamond" w:hAnsi="Garamond"/>
          <w:color w:val="1F497D" w:themeColor="text2"/>
        </w:rPr>
        <w:t>700101). Il est estimé à 3</w:t>
      </w:r>
      <w:r w:rsidR="00F15C0E">
        <w:rPr>
          <w:rFonts w:ascii="Garamond" w:hAnsi="Garamond"/>
          <w:color w:val="1F497D" w:themeColor="text2"/>
        </w:rPr>
        <w:t>.</w:t>
      </w:r>
      <w:r w:rsidR="00E12777">
        <w:rPr>
          <w:rFonts w:ascii="Garamond" w:hAnsi="Garamond"/>
          <w:color w:val="1F497D" w:themeColor="text2"/>
        </w:rPr>
        <w:t xml:space="preserve">000€ mais </w:t>
      </w:r>
      <w:r w:rsidRPr="00666035">
        <w:rPr>
          <w:rFonts w:ascii="Garamond" w:hAnsi="Garamond"/>
          <w:color w:val="1F497D" w:themeColor="text2"/>
        </w:rPr>
        <w:t>la subvention extra n'</w:t>
      </w:r>
      <w:r w:rsidR="00E12777">
        <w:rPr>
          <w:rFonts w:ascii="Garamond" w:hAnsi="Garamond"/>
          <w:color w:val="1F497D" w:themeColor="text2"/>
        </w:rPr>
        <w:t>étant plus reconductible, il faudra</w:t>
      </w:r>
      <w:r w:rsidRPr="00666035">
        <w:rPr>
          <w:rFonts w:ascii="Garamond" w:hAnsi="Garamond"/>
          <w:color w:val="1F497D" w:themeColor="text2"/>
        </w:rPr>
        <w:t xml:space="preserve"> augmenter les </w:t>
      </w:r>
      <w:r w:rsidR="00E12777">
        <w:rPr>
          <w:rFonts w:ascii="Garamond" w:hAnsi="Garamond"/>
          <w:color w:val="1F497D" w:themeColor="text2"/>
        </w:rPr>
        <w:t>recettes liées aux inscriptions</w:t>
      </w:r>
      <w:r w:rsidRPr="00666035">
        <w:rPr>
          <w:rFonts w:ascii="Garamond" w:hAnsi="Garamond"/>
          <w:color w:val="1F497D" w:themeColor="text2"/>
        </w:rPr>
        <w:t>.</w:t>
      </w:r>
      <w:r w:rsidR="00E12777">
        <w:rPr>
          <w:rFonts w:ascii="Garamond" w:hAnsi="Garamond"/>
          <w:color w:val="1F497D" w:themeColor="text2"/>
        </w:rPr>
        <w:t xml:space="preserve"> </w:t>
      </w:r>
    </w:p>
    <w:p w14:paraId="64D4CD29" w14:textId="77777777" w:rsidR="00266209" w:rsidRPr="00666035" w:rsidRDefault="00266209" w:rsidP="00F15C0E">
      <w:pPr>
        <w:jc w:val="both"/>
        <w:rPr>
          <w:rFonts w:ascii="Garamond" w:hAnsi="Garamond"/>
          <w:color w:val="1F497D" w:themeColor="text2"/>
        </w:rPr>
      </w:pPr>
    </w:p>
    <w:p w14:paraId="52CF96AE" w14:textId="77777777" w:rsidR="00266209" w:rsidRPr="00666035" w:rsidRDefault="00266209" w:rsidP="00F15C0E">
      <w:pPr>
        <w:jc w:val="both"/>
        <w:rPr>
          <w:rFonts w:ascii="Garamond" w:hAnsi="Garamond"/>
          <w:color w:val="1F497D" w:themeColor="text2"/>
        </w:rPr>
      </w:pPr>
      <w:r w:rsidRPr="00666035">
        <w:rPr>
          <w:rFonts w:ascii="Garamond" w:hAnsi="Garamond"/>
          <w:color w:val="1F497D" w:themeColor="text2"/>
        </w:rPr>
        <w:t>Les postes "recettes (703000)/dépenses (603101)" pour les collaborations avec l'ASTRAC ont été créés dès 2020</w:t>
      </w:r>
      <w:r w:rsidR="009D4EBE" w:rsidRPr="00666035">
        <w:rPr>
          <w:rFonts w:ascii="Garamond" w:hAnsi="Garamond"/>
          <w:color w:val="1F497D" w:themeColor="text2"/>
        </w:rPr>
        <w:t xml:space="preserve"> </w:t>
      </w:r>
      <w:r w:rsidR="009D4EBE" w:rsidRPr="00E12777">
        <w:rPr>
          <w:rFonts w:ascii="Garamond" w:hAnsi="Garamond"/>
          <w:i/>
          <w:color w:val="1F497D" w:themeColor="text2"/>
        </w:rPr>
        <w:t>(décision CA 6/02)</w:t>
      </w:r>
      <w:r w:rsidRPr="00E12777">
        <w:rPr>
          <w:rFonts w:ascii="Garamond" w:hAnsi="Garamond"/>
          <w:i/>
          <w:color w:val="1F497D" w:themeColor="text2"/>
        </w:rPr>
        <w:t>.</w:t>
      </w:r>
    </w:p>
    <w:p w14:paraId="00D46390" w14:textId="77777777" w:rsidR="00266209" w:rsidRPr="00666035" w:rsidRDefault="00266209" w:rsidP="00F15C0E">
      <w:pPr>
        <w:jc w:val="both"/>
        <w:rPr>
          <w:rFonts w:ascii="Garamond" w:hAnsi="Garamond"/>
          <w:color w:val="1F497D" w:themeColor="text2"/>
        </w:rPr>
      </w:pPr>
    </w:p>
    <w:p w14:paraId="6EFC3053" w14:textId="77777777" w:rsidR="00DE504D" w:rsidRPr="00666035" w:rsidRDefault="00266209" w:rsidP="00F15C0E">
      <w:pPr>
        <w:jc w:val="both"/>
        <w:rPr>
          <w:rFonts w:ascii="Garamond" w:hAnsi="Garamond"/>
          <w:color w:val="1F497D" w:themeColor="text2"/>
        </w:rPr>
      </w:pPr>
      <w:r w:rsidRPr="00666035">
        <w:rPr>
          <w:rFonts w:ascii="Garamond" w:hAnsi="Garamond"/>
          <w:color w:val="1F497D" w:themeColor="text2"/>
        </w:rPr>
        <w:lastRenderedPageBreak/>
        <w:t>Le poste 612102 "licence informatique" a été revu à la baisse</w:t>
      </w:r>
      <w:r w:rsidR="00666035">
        <w:rPr>
          <w:rFonts w:ascii="Garamond" w:hAnsi="Garamond"/>
          <w:color w:val="1F497D" w:themeColor="text2"/>
        </w:rPr>
        <w:t xml:space="preserve">, </w:t>
      </w:r>
      <w:r w:rsidRPr="00666035">
        <w:rPr>
          <w:rFonts w:ascii="Garamond" w:hAnsi="Garamond"/>
          <w:color w:val="1F497D" w:themeColor="text2"/>
        </w:rPr>
        <w:t xml:space="preserve">car nous ne démarrerons pas l'installation de File Maker Pro cette année (congé de maternité de Mariam qui en serait l'utilisatrice principale). Une réflexion est en cours concernant l'éventuel report de cette dépense en 2021. </w:t>
      </w:r>
    </w:p>
    <w:p w14:paraId="5BD6D604" w14:textId="77777777" w:rsidR="00266209" w:rsidRPr="00666035" w:rsidRDefault="00266209" w:rsidP="00F15C0E">
      <w:pPr>
        <w:jc w:val="both"/>
        <w:rPr>
          <w:rFonts w:ascii="Garamond" w:hAnsi="Garamond"/>
          <w:color w:val="1F497D" w:themeColor="text2"/>
        </w:rPr>
      </w:pPr>
    </w:p>
    <w:p w14:paraId="5BDD3231" w14:textId="77777777" w:rsidR="00266209" w:rsidRPr="00666035" w:rsidRDefault="00266209" w:rsidP="00F15C0E">
      <w:pPr>
        <w:jc w:val="both"/>
        <w:rPr>
          <w:rFonts w:ascii="Garamond" w:hAnsi="Garamond"/>
          <w:color w:val="1F497D" w:themeColor="text2"/>
        </w:rPr>
      </w:pPr>
      <w:r w:rsidRPr="00666035">
        <w:rPr>
          <w:rFonts w:ascii="Garamond" w:hAnsi="Garamond"/>
          <w:color w:val="1F497D" w:themeColor="text2"/>
        </w:rPr>
        <w:t>Le poste 612103 "maintenance NTIC" a été modifié suivant les dernières estimations.</w:t>
      </w:r>
    </w:p>
    <w:p w14:paraId="4FDB5A5E" w14:textId="77777777" w:rsidR="009D4EBE" w:rsidRPr="00666035" w:rsidRDefault="009D4EBE" w:rsidP="00F15C0E">
      <w:pPr>
        <w:jc w:val="both"/>
        <w:rPr>
          <w:rFonts w:ascii="Garamond" w:hAnsi="Garamond"/>
          <w:color w:val="1F497D" w:themeColor="text2"/>
        </w:rPr>
      </w:pPr>
    </w:p>
    <w:p w14:paraId="2D269673" w14:textId="77777777" w:rsidR="009D4EBE" w:rsidRPr="00666035" w:rsidRDefault="009D4EBE" w:rsidP="00F15C0E">
      <w:pPr>
        <w:jc w:val="both"/>
        <w:rPr>
          <w:rFonts w:ascii="Garamond" w:hAnsi="Garamond"/>
          <w:color w:val="1F497D" w:themeColor="text2"/>
        </w:rPr>
      </w:pPr>
      <w:r w:rsidRPr="00666035">
        <w:rPr>
          <w:rFonts w:ascii="Garamond" w:hAnsi="Garamond"/>
          <w:color w:val="1F497D" w:themeColor="text2"/>
        </w:rPr>
        <w:t>Le poste 613000 "impression promo" (613000), de même que les frais de mission liés à l'international, et les rétributions de tiers (619900) ont été revus à la baisse pour équilibrer le budget et correspondre davantage à la réalité (Covid/post-Covid).</w:t>
      </w:r>
    </w:p>
    <w:p w14:paraId="3C668C80" w14:textId="77777777" w:rsidR="009D4EBE" w:rsidRPr="00666035" w:rsidRDefault="009D4EBE" w:rsidP="00F15C0E">
      <w:pPr>
        <w:jc w:val="both"/>
        <w:rPr>
          <w:rFonts w:ascii="Garamond" w:hAnsi="Garamond"/>
          <w:color w:val="1F497D" w:themeColor="text2"/>
        </w:rPr>
      </w:pPr>
    </w:p>
    <w:p w14:paraId="4528D25B" w14:textId="77777777" w:rsidR="009D4EBE" w:rsidRPr="00666035" w:rsidRDefault="009D4EBE" w:rsidP="00F15C0E">
      <w:pPr>
        <w:jc w:val="both"/>
        <w:rPr>
          <w:rFonts w:ascii="Garamond" w:hAnsi="Garamond"/>
          <w:color w:val="1F497D" w:themeColor="text2"/>
        </w:rPr>
      </w:pPr>
      <w:r w:rsidRPr="00666035">
        <w:rPr>
          <w:rFonts w:ascii="Garamond" w:hAnsi="Garamond"/>
          <w:color w:val="1F497D" w:themeColor="text2"/>
        </w:rPr>
        <w:t xml:space="preserve">Les dépenses liées à la création du site web sont amorties sur 5 ans </w:t>
      </w:r>
      <w:r w:rsidRPr="00E12777">
        <w:rPr>
          <w:rFonts w:ascii="Garamond" w:hAnsi="Garamond"/>
          <w:i/>
          <w:color w:val="1F497D" w:themeColor="text2"/>
        </w:rPr>
        <w:t>(décision CA 6/02).</w:t>
      </w:r>
    </w:p>
    <w:p w14:paraId="4A1ACE51" w14:textId="77777777" w:rsidR="00266209" w:rsidRPr="00666035" w:rsidRDefault="00266209" w:rsidP="00F15C0E">
      <w:pPr>
        <w:jc w:val="both"/>
        <w:rPr>
          <w:rFonts w:ascii="Garamond" w:hAnsi="Garamond"/>
          <w:color w:val="1F497D" w:themeColor="text2"/>
        </w:rPr>
      </w:pPr>
    </w:p>
    <w:p w14:paraId="0169CA6D" w14:textId="77777777" w:rsidR="00266209" w:rsidRPr="00666035" w:rsidRDefault="009D4EBE" w:rsidP="00F15C0E">
      <w:pPr>
        <w:jc w:val="both"/>
        <w:rPr>
          <w:rFonts w:ascii="Garamond" w:hAnsi="Garamond"/>
          <w:color w:val="1F497D" w:themeColor="text2"/>
        </w:rPr>
      </w:pPr>
      <w:r w:rsidRPr="00666035">
        <w:rPr>
          <w:rFonts w:ascii="Garamond" w:hAnsi="Garamond"/>
          <w:color w:val="1F497D" w:themeColor="text2"/>
        </w:rPr>
        <w:t>Le poste Ethias (644210) a été ramené sur 2 ans, en 2020 pour corresp</w:t>
      </w:r>
      <w:r w:rsidR="00666035">
        <w:rPr>
          <w:rFonts w:ascii="Garamond" w:hAnsi="Garamond"/>
          <w:color w:val="1F497D" w:themeColor="text2"/>
        </w:rPr>
        <w:t>o</w:t>
      </w:r>
      <w:r w:rsidRPr="00666035">
        <w:rPr>
          <w:rFonts w:ascii="Garamond" w:hAnsi="Garamond"/>
          <w:color w:val="1F497D" w:themeColor="text2"/>
        </w:rPr>
        <w:t>ndre à la réalité du prix biennal.</w:t>
      </w:r>
    </w:p>
    <w:p w14:paraId="528778A2" w14:textId="77777777" w:rsidR="009D4EBE" w:rsidRPr="00666035" w:rsidRDefault="009D4EBE">
      <w:pPr>
        <w:rPr>
          <w:rFonts w:ascii="Garamond" w:hAnsi="Garamond"/>
          <w:color w:val="1F497D" w:themeColor="text2"/>
        </w:rPr>
      </w:pPr>
    </w:p>
    <w:p w14:paraId="39CEABE3" w14:textId="3C2F3DDF" w:rsidR="009D4EBE" w:rsidRPr="00666035" w:rsidRDefault="009D4EBE">
      <w:pPr>
        <w:rPr>
          <w:rFonts w:ascii="Garamond" w:hAnsi="Garamond"/>
          <w:color w:val="1F497D" w:themeColor="text2"/>
        </w:rPr>
      </w:pPr>
      <w:r w:rsidRPr="00666035">
        <w:rPr>
          <w:rFonts w:ascii="Garamond" w:hAnsi="Garamond"/>
          <w:color w:val="1F497D" w:themeColor="text2"/>
        </w:rPr>
        <w:t>Le résultat d'exploitation après reprise des provisions est à l'équilibre.</w:t>
      </w:r>
      <w:bookmarkStart w:id="0" w:name="_GoBack"/>
      <w:bookmarkEnd w:id="0"/>
    </w:p>
    <w:sectPr w:rsidR="009D4EBE" w:rsidRPr="00666035" w:rsidSect="00270501">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016A9" w14:textId="77777777" w:rsidR="00A445DB" w:rsidRDefault="00A445DB" w:rsidP="00A445DB">
      <w:r>
        <w:separator/>
      </w:r>
    </w:p>
  </w:endnote>
  <w:endnote w:type="continuationSeparator" w:id="0">
    <w:p w14:paraId="28171E96" w14:textId="77777777" w:rsidR="00A445DB" w:rsidRDefault="00A445DB" w:rsidP="00A4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05142" w14:textId="77777777" w:rsidR="00A445DB" w:rsidRPr="00FA4CA1" w:rsidRDefault="00A445DB" w:rsidP="00A445DB">
    <w:pPr>
      <w:spacing w:line="276" w:lineRule="auto"/>
      <w:jc w:val="center"/>
      <w:rPr>
        <w:rFonts w:ascii="Garamond" w:eastAsia="Calibri" w:hAnsi="Garamond" w:cs="Arial"/>
        <w:bCs/>
        <w:color w:val="15234D"/>
        <w:sz w:val="19"/>
        <w:szCs w:val="19"/>
        <w:shd w:val="clear" w:color="auto" w:fill="FFFFFF"/>
      </w:rPr>
    </w:pPr>
    <w:r w:rsidRPr="00FA4CA1">
      <w:rPr>
        <w:rFonts w:ascii="Garamond" w:eastAsia="Calibri" w:hAnsi="Garamond" w:cs="Arial"/>
        <w:bCs/>
        <w:color w:val="15234D"/>
        <w:sz w:val="19"/>
        <w:szCs w:val="19"/>
        <w:shd w:val="clear" w:color="auto" w:fill="FFFFFF"/>
      </w:rPr>
      <w:t xml:space="preserve">Rue des Palais, 44 - bte 49 – 1030 Bruxelles | Tel : </w:t>
    </w:r>
    <w:r w:rsidRPr="00FA4CA1">
      <w:rPr>
        <w:rFonts w:ascii="Garamond" w:eastAsia="Calibri" w:hAnsi="Garamond" w:cs="Arial"/>
        <w:bCs/>
        <w:color w:val="15234D"/>
        <w:sz w:val="16"/>
        <w:szCs w:val="19"/>
        <w:shd w:val="clear" w:color="auto" w:fill="FFFFFF"/>
      </w:rPr>
      <w:t>+</w:t>
    </w:r>
    <w:r w:rsidRPr="00FA4CA1">
      <w:rPr>
        <w:rFonts w:ascii="Garamond" w:eastAsia="Calibri" w:hAnsi="Garamond" w:cs="Arial"/>
        <w:bCs/>
        <w:color w:val="15234D"/>
        <w:sz w:val="19"/>
        <w:szCs w:val="19"/>
        <w:shd w:val="clear" w:color="auto" w:fill="FFFFFF"/>
      </w:rPr>
      <w:t>32 2/223 09 98 |</w:t>
    </w:r>
    <w:r w:rsidRPr="00FA4CA1">
      <w:rPr>
        <w:rFonts w:ascii="Garamond" w:eastAsia="Calibri" w:hAnsi="Garamond" w:cs="Arial"/>
        <w:bCs/>
        <w:color w:val="15234D"/>
        <w:sz w:val="19"/>
        <w:szCs w:val="19"/>
        <w:shd w:val="clear" w:color="auto" w:fill="FFFFFF"/>
        <w:lang w:eastAsia="en-US"/>
      </w:rPr>
      <w:t xml:space="preserve"> </w:t>
    </w:r>
    <w:r w:rsidRPr="00FA4CA1">
      <w:rPr>
        <w:rFonts w:ascii="Garamond" w:eastAsia="Calibri" w:hAnsi="Garamond" w:cs="Arial"/>
        <w:bCs/>
        <w:color w:val="15234D"/>
        <w:sz w:val="19"/>
        <w:szCs w:val="19"/>
        <w:shd w:val="clear" w:color="auto" w:fill="FFFFFF"/>
      </w:rPr>
      <w:t>info@centres-culturels.be</w:t>
    </w:r>
  </w:p>
  <w:p w14:paraId="7B479730" w14:textId="7B0056BB" w:rsidR="00A445DB" w:rsidRPr="00A445DB" w:rsidRDefault="00A445DB" w:rsidP="00A445DB">
    <w:pPr>
      <w:jc w:val="center"/>
      <w:rPr>
        <w:rFonts w:ascii="Garamond" w:eastAsia="Calibri" w:hAnsi="Garamond"/>
        <w:color w:val="15234D"/>
        <w:sz w:val="20"/>
        <w:szCs w:val="20"/>
        <w:lang w:eastAsia="fr-BE"/>
      </w:rPr>
    </w:pPr>
    <w:hyperlink r:id="rId1" w:history="1">
      <w:r w:rsidRPr="00FA4CA1">
        <w:rPr>
          <w:rFonts w:ascii="Garamond" w:eastAsia="Calibri" w:hAnsi="Garamond" w:cs="Arial"/>
          <w:bCs/>
          <w:color w:val="15234D"/>
          <w:sz w:val="19"/>
          <w:szCs w:val="19"/>
          <w:shd w:val="clear" w:color="auto" w:fill="FFFFFF"/>
        </w:rPr>
        <w:t>www.centres-culturels.be</w:t>
      </w:r>
    </w:hyperlink>
    <w:r w:rsidRPr="00FA4CA1">
      <w:rPr>
        <w:rFonts w:ascii="Garamond" w:eastAsia="Calibri" w:hAnsi="Garamond" w:cs="Arial"/>
        <w:bCs/>
        <w:color w:val="15234D"/>
        <w:sz w:val="19"/>
        <w:szCs w:val="19"/>
        <w:shd w:val="clear" w:color="auto" w:fill="FFFFFF"/>
      </w:rPr>
      <w:t xml:space="preserve"> | N° d’entreprise 0418.746.921</w:t>
    </w:r>
    <w:r w:rsidRPr="00FA4CA1">
      <w:rPr>
        <w:rFonts w:ascii="Garamond" w:eastAsia="Calibri" w:hAnsi="Garamond" w:cs="Arial"/>
        <w:bCs/>
        <w:color w:val="15234D"/>
        <w:sz w:val="19"/>
        <w:szCs w:val="19"/>
        <w:shd w:val="clear" w:color="auto" w:fill="FFFFFF"/>
      </w:rPr>
      <w:br/>
    </w:r>
    <w:r w:rsidRPr="00591BE5">
      <w:rPr>
        <w:rFonts w:ascii="Garamond" w:eastAsia="Calibri" w:hAnsi="Garamond"/>
        <w:color w:val="15234D"/>
        <w:sz w:val="20"/>
        <w:szCs w:val="20"/>
        <w:lang w:eastAsia="fr-BE"/>
      </w:rPr>
      <w:t xml:space="preserve">ASBL/BCE 0418.746.921 </w:t>
    </w:r>
    <w:r w:rsidRPr="00FA4CA1">
      <w:rPr>
        <w:rFonts w:ascii="Garamond" w:eastAsia="Calibri" w:hAnsi="Garamond" w:cs="Arial"/>
        <w:bCs/>
        <w:color w:val="15234D"/>
        <w:sz w:val="19"/>
        <w:szCs w:val="19"/>
        <w:shd w:val="clear" w:color="auto" w:fill="FFFFFF"/>
      </w:rPr>
      <w:t xml:space="preserve"> | </w:t>
    </w:r>
    <w:r w:rsidRPr="00591BE5">
      <w:rPr>
        <w:rFonts w:ascii="Garamond" w:eastAsia="Calibri" w:hAnsi="Garamond"/>
        <w:color w:val="15234D"/>
        <w:sz w:val="20"/>
        <w:szCs w:val="20"/>
        <w:lang w:eastAsia="fr-BE"/>
      </w:rPr>
      <w:t xml:space="preserve"> RPM Trib.Bruxelles </w:t>
    </w:r>
    <w:r w:rsidRPr="00FA4CA1">
      <w:rPr>
        <w:rFonts w:ascii="Garamond" w:eastAsia="Calibri" w:hAnsi="Garamond" w:cs="Arial"/>
        <w:bCs/>
        <w:color w:val="15234D"/>
        <w:sz w:val="19"/>
        <w:szCs w:val="19"/>
        <w:shd w:val="clear" w:color="auto" w:fill="FFFFFF"/>
      </w:rPr>
      <w:t xml:space="preserve"> | </w:t>
    </w:r>
    <w:r w:rsidRPr="00591BE5">
      <w:rPr>
        <w:rFonts w:ascii="Garamond" w:eastAsia="Calibri" w:hAnsi="Garamond"/>
        <w:color w:val="15234D"/>
        <w:sz w:val="20"/>
        <w:szCs w:val="20"/>
        <w:lang w:eastAsia="fr-BE"/>
      </w:rPr>
      <w:t>Belfius BE 90 0682 0781 3332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4FB67" w14:textId="77777777" w:rsidR="00A445DB" w:rsidRDefault="00A445DB" w:rsidP="00A445DB">
      <w:r>
        <w:separator/>
      </w:r>
    </w:p>
  </w:footnote>
  <w:footnote w:type="continuationSeparator" w:id="0">
    <w:p w14:paraId="58C0CCCC" w14:textId="77777777" w:rsidR="00A445DB" w:rsidRDefault="00A445DB" w:rsidP="00A445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EDEBA" w14:textId="4464D304" w:rsidR="00A445DB" w:rsidRDefault="00A445DB">
    <w:pPr>
      <w:pStyle w:val="En-tte"/>
    </w:pPr>
    <w:r>
      <w:rPr>
        <w:noProof/>
        <w:lang w:val="fr-BE" w:eastAsia="fr-BE"/>
      </w:rPr>
      <w:drawing>
        <wp:anchor distT="0" distB="0" distL="114300" distR="114300" simplePos="0" relativeHeight="251658240" behindDoc="0" locked="0" layoutInCell="1" allowOverlap="1" wp14:editId="39BBE7EF">
          <wp:simplePos x="0" y="0"/>
          <wp:positionH relativeFrom="margin">
            <wp:posOffset>217204</wp:posOffset>
          </wp:positionH>
          <wp:positionV relativeFrom="paragraph">
            <wp:posOffset>-249555</wp:posOffset>
          </wp:positionV>
          <wp:extent cx="5322570" cy="51816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2570" cy="51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84.8pt;height:84.8pt" o:bullet="t">
        <v:imagedata r:id="rId1" o:title="FlecheRougeDr2"/>
      </v:shape>
    </w:pict>
  </w:numPicBullet>
  <w:abstractNum w:abstractNumId="0" w15:restartNumberingAfterBreak="0">
    <w:nsid w:val="005E4251"/>
    <w:multiLevelType w:val="hybridMultilevel"/>
    <w:tmpl w:val="A566E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BB2135"/>
    <w:multiLevelType w:val="hybridMultilevel"/>
    <w:tmpl w:val="3FC02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60E4F04"/>
    <w:multiLevelType w:val="hybridMultilevel"/>
    <w:tmpl w:val="0B20459C"/>
    <w:lvl w:ilvl="0" w:tplc="0520E6A0">
      <w:numFmt w:val="bullet"/>
      <w:lvlText w:val="-"/>
      <w:lvlJc w:val="left"/>
      <w:pPr>
        <w:ind w:left="720" w:hanging="360"/>
      </w:pPr>
      <w:rPr>
        <w:rFonts w:ascii="Garamond" w:eastAsiaTheme="minorEastAsia"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ADB6EE2"/>
    <w:multiLevelType w:val="hybridMultilevel"/>
    <w:tmpl w:val="41026FD0"/>
    <w:lvl w:ilvl="0" w:tplc="318E890A">
      <w:numFmt w:val="bullet"/>
      <w:lvlText w:val=""/>
      <w:lvlPicBulletId w:val="0"/>
      <w:lvlJc w:val="left"/>
      <w:pPr>
        <w:ind w:left="360" w:hanging="360"/>
      </w:pPr>
      <w:rPr>
        <w:rFonts w:ascii="Symbol" w:eastAsiaTheme="minorHAnsi" w:hAnsi="Symbol" w:cstheme="minorBidi" w:hint="default"/>
        <w:color w:val="auto"/>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375"/>
    <w:rsid w:val="00266209"/>
    <w:rsid w:val="00270501"/>
    <w:rsid w:val="00453375"/>
    <w:rsid w:val="00666035"/>
    <w:rsid w:val="008563BA"/>
    <w:rsid w:val="009D4EBE"/>
    <w:rsid w:val="00A445DB"/>
    <w:rsid w:val="00DE504D"/>
    <w:rsid w:val="00E12777"/>
    <w:rsid w:val="00F15C0E"/>
    <w:rsid w:val="00FE58B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2F46AE"/>
  <w14:defaultImageDpi w14:val="300"/>
  <w15:docId w15:val="{7A3A7D91-6601-49AB-9802-45F8271D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6035"/>
    <w:pPr>
      <w:ind w:left="720"/>
      <w:contextualSpacing/>
    </w:pPr>
  </w:style>
  <w:style w:type="paragraph" w:styleId="En-tte">
    <w:name w:val="header"/>
    <w:basedOn w:val="Normal"/>
    <w:link w:val="En-tteCar"/>
    <w:uiPriority w:val="99"/>
    <w:unhideWhenUsed/>
    <w:rsid w:val="00A445DB"/>
    <w:pPr>
      <w:tabs>
        <w:tab w:val="center" w:pos="4536"/>
        <w:tab w:val="right" w:pos="9072"/>
      </w:tabs>
    </w:pPr>
  </w:style>
  <w:style w:type="character" w:customStyle="1" w:styleId="En-tteCar">
    <w:name w:val="En-tête Car"/>
    <w:basedOn w:val="Policepardfaut"/>
    <w:link w:val="En-tte"/>
    <w:uiPriority w:val="99"/>
    <w:rsid w:val="00A445DB"/>
  </w:style>
  <w:style w:type="paragraph" w:styleId="Pieddepage">
    <w:name w:val="footer"/>
    <w:basedOn w:val="Normal"/>
    <w:link w:val="PieddepageCar"/>
    <w:unhideWhenUsed/>
    <w:rsid w:val="00A445DB"/>
    <w:pPr>
      <w:tabs>
        <w:tab w:val="center" w:pos="4536"/>
        <w:tab w:val="right" w:pos="9072"/>
      </w:tabs>
    </w:pPr>
  </w:style>
  <w:style w:type="character" w:customStyle="1" w:styleId="PieddepageCar">
    <w:name w:val="Pied de page Car"/>
    <w:basedOn w:val="Policepardfaut"/>
    <w:link w:val="Pieddepage"/>
    <w:rsid w:val="00A445DB"/>
  </w:style>
  <w:style w:type="paragraph" w:styleId="Textedebulles">
    <w:name w:val="Balloon Text"/>
    <w:basedOn w:val="Normal"/>
    <w:link w:val="TextedebullesCar"/>
    <w:uiPriority w:val="99"/>
    <w:semiHidden/>
    <w:unhideWhenUsed/>
    <w:rsid w:val="00F15C0E"/>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5C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entres-culturel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0983996F83CC44B4C0EA651865ED6F" ma:contentTypeVersion="10" ma:contentTypeDescription="Crée un document." ma:contentTypeScope="" ma:versionID="b3228acfea55339d25373560da2ef652">
  <xsd:schema xmlns:xsd="http://www.w3.org/2001/XMLSchema" xmlns:xs="http://www.w3.org/2001/XMLSchema" xmlns:p="http://schemas.microsoft.com/office/2006/metadata/properties" xmlns:ns2="d1572391-2f89-4558-b894-77eb64a4a6b1" targetNamespace="http://schemas.microsoft.com/office/2006/metadata/properties" ma:root="true" ma:fieldsID="62cd9daa888c7d6e567825a847fd5b15" ns2:_="">
    <xsd:import namespace="d1572391-2f89-4558-b894-77eb64a4a6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72391-2f89-4558-b894-77eb64a4a6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439D2A-8F87-407F-A613-08E667CBB430}"/>
</file>

<file path=customXml/itemProps2.xml><?xml version="1.0" encoding="utf-8"?>
<ds:datastoreItem xmlns:ds="http://schemas.openxmlformats.org/officeDocument/2006/customXml" ds:itemID="{47F78296-8957-4CEB-8FAF-BCED144E03D3}"/>
</file>

<file path=customXml/itemProps3.xml><?xml version="1.0" encoding="utf-8"?>
<ds:datastoreItem xmlns:ds="http://schemas.openxmlformats.org/officeDocument/2006/customXml" ds:itemID="{1DE231FC-BB66-485E-A44A-3F2329AFB78D}"/>
</file>

<file path=docProps/app.xml><?xml version="1.0" encoding="utf-8"?>
<Properties xmlns="http://schemas.openxmlformats.org/officeDocument/2006/extended-properties" xmlns:vt="http://schemas.openxmlformats.org/officeDocument/2006/docPropsVTypes">
  <Template>Normal.dotm</Template>
  <TotalTime>13</TotalTime>
  <Pages>1</Pages>
  <Words>363</Words>
  <Characters>1998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Santoro</dc:creator>
  <cp:keywords/>
  <dc:description/>
  <cp:lastModifiedBy>Mariam Mazari</cp:lastModifiedBy>
  <cp:revision>3</cp:revision>
  <cp:lastPrinted>2020-04-16T09:53:00Z</cp:lastPrinted>
  <dcterms:created xsi:type="dcterms:W3CDTF">2020-04-16T09:53:00Z</dcterms:created>
  <dcterms:modified xsi:type="dcterms:W3CDTF">2020-04-16T09:54:00Z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0x0101006F0983996F83CC44B4C0EA651865ED6F</vt:lpwstr>
  </property>
</Properties>
</file>